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24A1853C" w:rsidR="0032313E" w:rsidRDefault="008912D8" w:rsidP="00A833FD">
      <w:pPr>
        <w:jc w:val="center"/>
        <w:rPr>
          <w:rFonts w:ascii="Arial" w:hAnsi="Arial" w:cs="Arial"/>
          <w:sz w:val="22"/>
          <w:szCs w:val="22"/>
        </w:rPr>
      </w:pPr>
      <w:r>
        <w:rPr>
          <w:rFonts w:ascii="Arial" w:hAnsi="Arial" w:cs="Arial"/>
          <w:sz w:val="22"/>
          <w:szCs w:val="22"/>
        </w:rPr>
        <w:t xml:space="preserve">October </w:t>
      </w:r>
      <w:r w:rsidR="00EF22A5">
        <w:rPr>
          <w:rFonts w:ascii="Arial" w:hAnsi="Arial" w:cs="Arial"/>
          <w:sz w:val="22"/>
          <w:szCs w:val="22"/>
        </w:rPr>
        <w:t>25</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B957858" w:rsidR="00C76FA0" w:rsidRPr="00376681" w:rsidRDefault="004C6ACE" w:rsidP="00A833FD">
      <w:pPr>
        <w:jc w:val="center"/>
        <w:rPr>
          <w:rFonts w:ascii="Arial" w:hAnsi="Arial" w:cs="Arial"/>
          <w:sz w:val="22"/>
          <w:szCs w:val="22"/>
        </w:rPr>
      </w:pPr>
      <w:r>
        <w:rPr>
          <w:rFonts w:ascii="Arial" w:hAnsi="Arial" w:cs="Arial"/>
          <w:noProof/>
        </w:rPr>
        <w:pict w14:anchorId="0D85FAF0">
          <v:rect id="_x0000_s2050" style="position:absolute;left:0;text-align:left;margin-left:7.35pt;margin-top:5.45pt;width:531.5pt;height:99.45pt;z-index:251660288" filled="f" strokeweight="1.5pt"/>
        </w:pict>
      </w:r>
    </w:p>
    <w:p w14:paraId="1C695C49" w14:textId="5F64E004" w:rsidR="00610089" w:rsidRDefault="00610089" w:rsidP="00610089">
      <w:pPr>
        <w:rPr>
          <w:rFonts w:ascii="Arial" w:hAnsi="Arial" w:cs="Arial"/>
        </w:rPr>
      </w:pP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73731D89" w14:textId="0B009C54"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EF22A5">
        <w:rPr>
          <w:rFonts w:ascii="Arial" w:hAnsi="Arial" w:cs="Arial"/>
          <w:sz w:val="22"/>
          <w:szCs w:val="22"/>
        </w:rPr>
        <w:t>Code Enforcement Officer Don Harriman, Road Commissioner Tammy Reynolds</w:t>
      </w:r>
    </w:p>
    <w:p w14:paraId="00DDB554" w14:textId="564C596B"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Joe Meadows</w:t>
      </w:r>
      <w:r w:rsidR="00EF22A5">
        <w:rPr>
          <w:rFonts w:ascii="Arial" w:hAnsi="Arial" w:cs="Arial"/>
          <w:sz w:val="22"/>
          <w:szCs w:val="22"/>
        </w:rPr>
        <w:t>, Jim Butler</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4911E22A" w:rsidR="00A93193" w:rsidRPr="00C21AB7"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9328D8" w:rsidRPr="00C21AB7">
        <w:rPr>
          <w:rFonts w:ascii="Arial" w:hAnsi="Arial" w:cs="Arial"/>
          <w:b/>
          <w:sz w:val="20"/>
          <w:szCs w:val="20"/>
        </w:rPr>
        <w:t>6:0</w:t>
      </w:r>
      <w:r w:rsidR="00EF22A5" w:rsidRPr="00C21AB7">
        <w:rPr>
          <w:rFonts w:ascii="Arial" w:hAnsi="Arial" w:cs="Arial"/>
          <w:b/>
          <w:sz w:val="20"/>
          <w:szCs w:val="20"/>
        </w:rPr>
        <w:t>2</w:t>
      </w:r>
      <w:r w:rsidR="009B11FB" w:rsidRPr="00C21AB7">
        <w:rPr>
          <w:rFonts w:ascii="Arial" w:hAnsi="Arial" w:cs="Arial"/>
          <w:b/>
          <w:sz w:val="20"/>
          <w:szCs w:val="20"/>
        </w:rPr>
        <w:t xml:space="preserve"> pm</w:t>
      </w:r>
    </w:p>
    <w:p w14:paraId="36876C7D" w14:textId="786011E7" w:rsidR="00514696" w:rsidRPr="00C21AB7" w:rsidRDefault="00C54F3D" w:rsidP="0089489B">
      <w:pPr>
        <w:numPr>
          <w:ilvl w:val="0"/>
          <w:numId w:val="3"/>
        </w:numPr>
        <w:rPr>
          <w:rFonts w:ascii="Arial" w:hAnsi="Arial" w:cs="Arial"/>
          <w:sz w:val="20"/>
          <w:szCs w:val="20"/>
        </w:rPr>
      </w:pPr>
      <w:r w:rsidRPr="00C21AB7">
        <w:rPr>
          <w:rFonts w:ascii="Arial" w:hAnsi="Arial" w:cs="Arial"/>
          <w:b/>
          <w:sz w:val="20"/>
          <w:szCs w:val="20"/>
        </w:rPr>
        <w:t>Approve Minutes</w:t>
      </w:r>
      <w:r w:rsidR="00540265" w:rsidRPr="00C21AB7">
        <w:rPr>
          <w:rFonts w:ascii="Arial" w:hAnsi="Arial" w:cs="Arial"/>
          <w:bCs/>
          <w:sz w:val="20"/>
          <w:szCs w:val="20"/>
        </w:rPr>
        <w:t>:</w:t>
      </w:r>
      <w:r w:rsidR="004218A6" w:rsidRPr="00C21AB7">
        <w:rPr>
          <w:rFonts w:ascii="Arial" w:hAnsi="Arial" w:cs="Arial"/>
          <w:bCs/>
          <w:sz w:val="20"/>
          <w:szCs w:val="20"/>
        </w:rPr>
        <w:t xml:space="preserve"> </w:t>
      </w:r>
      <w:r w:rsidR="00EF22A5" w:rsidRPr="00C21AB7">
        <w:rPr>
          <w:rFonts w:ascii="Arial" w:hAnsi="Arial" w:cs="Arial"/>
          <w:bCs/>
          <w:sz w:val="20"/>
          <w:szCs w:val="20"/>
        </w:rPr>
        <w:t xml:space="preserve">October 4, </w:t>
      </w:r>
      <w:proofErr w:type="gramStart"/>
      <w:r w:rsidR="00EF22A5" w:rsidRPr="00C21AB7">
        <w:rPr>
          <w:rFonts w:ascii="Arial" w:hAnsi="Arial" w:cs="Arial"/>
          <w:bCs/>
          <w:sz w:val="20"/>
          <w:szCs w:val="20"/>
        </w:rPr>
        <w:t>2021</w:t>
      </w:r>
      <w:proofErr w:type="gramEnd"/>
      <w:r w:rsidR="00EF22A5" w:rsidRPr="00C21AB7">
        <w:rPr>
          <w:rFonts w:ascii="Arial" w:hAnsi="Arial" w:cs="Arial"/>
          <w:bCs/>
          <w:sz w:val="20"/>
          <w:szCs w:val="20"/>
        </w:rPr>
        <w:t xml:space="preserve"> and Special Town Meeting Minutes October 18,</w:t>
      </w:r>
      <w:r w:rsidR="008912D8" w:rsidRPr="00C21AB7">
        <w:rPr>
          <w:rFonts w:ascii="Arial" w:hAnsi="Arial" w:cs="Arial"/>
          <w:bCs/>
          <w:sz w:val="20"/>
          <w:szCs w:val="20"/>
        </w:rPr>
        <w:t xml:space="preserve"> 2021</w:t>
      </w:r>
      <w:r w:rsidR="00766B86" w:rsidRPr="00C21AB7">
        <w:rPr>
          <w:rFonts w:ascii="Arial" w:hAnsi="Arial" w:cs="Arial"/>
          <w:bCs/>
          <w:sz w:val="20"/>
          <w:szCs w:val="20"/>
        </w:rPr>
        <w:t xml:space="preserve"> - </w:t>
      </w:r>
      <w:r w:rsidR="0029000A" w:rsidRPr="00C21AB7">
        <w:rPr>
          <w:rFonts w:ascii="Arial" w:hAnsi="Arial" w:cs="Arial"/>
          <w:bCs/>
          <w:sz w:val="20"/>
          <w:szCs w:val="20"/>
        </w:rPr>
        <w:t>Approved</w:t>
      </w:r>
    </w:p>
    <w:p w14:paraId="2E8F6BB7" w14:textId="05450A02" w:rsidR="006900BD" w:rsidRPr="00C21AB7" w:rsidRDefault="000520BE" w:rsidP="006900BD">
      <w:pPr>
        <w:numPr>
          <w:ilvl w:val="0"/>
          <w:numId w:val="3"/>
        </w:numPr>
        <w:rPr>
          <w:rFonts w:ascii="Arial" w:hAnsi="Arial" w:cs="Arial"/>
          <w:sz w:val="20"/>
          <w:szCs w:val="20"/>
        </w:rPr>
      </w:pPr>
      <w:r w:rsidRPr="00C21AB7">
        <w:rPr>
          <w:rFonts w:ascii="Arial" w:hAnsi="Arial" w:cs="Arial"/>
          <w:b/>
          <w:sz w:val="20"/>
          <w:szCs w:val="20"/>
        </w:rPr>
        <w:t>Officials/Public Comments –</w:t>
      </w:r>
      <w:r w:rsidR="0072713F" w:rsidRPr="00C21AB7">
        <w:rPr>
          <w:rFonts w:ascii="Arial" w:hAnsi="Arial" w:cs="Arial"/>
          <w:bCs/>
          <w:sz w:val="20"/>
          <w:szCs w:val="20"/>
        </w:rPr>
        <w:t xml:space="preserve"> </w:t>
      </w:r>
      <w:r w:rsidR="006900BD" w:rsidRPr="00C21AB7">
        <w:rPr>
          <w:rFonts w:ascii="Arial" w:hAnsi="Arial" w:cs="Arial"/>
          <w:b/>
          <w:sz w:val="20"/>
          <w:szCs w:val="20"/>
        </w:rPr>
        <w:t>RC Reynolds</w:t>
      </w:r>
      <w:r w:rsidR="006900BD" w:rsidRPr="00C21AB7">
        <w:rPr>
          <w:rFonts w:ascii="Arial" w:hAnsi="Arial" w:cs="Arial"/>
          <w:bCs/>
          <w:sz w:val="20"/>
          <w:szCs w:val="20"/>
        </w:rPr>
        <w:t xml:space="preserve"> had complaint regarding many trucks going on McLain Road.</w:t>
      </w:r>
      <w:r w:rsidR="006900BD" w:rsidRPr="00C21AB7">
        <w:rPr>
          <w:rFonts w:ascii="Arial" w:hAnsi="Arial" w:cs="Arial"/>
          <w:sz w:val="20"/>
          <w:szCs w:val="20"/>
        </w:rPr>
        <w:t xml:space="preserve"> It is a public road so you cannot control. Selectman Steeves said there is now a gravel pit in that area, and it will be taxed as such in the future. RC Reynolds also commented that the bridge on Ivan Davis’ Road is just clearing off and grading an old road that has been in existence for many years. Discussion of Planning Board and their need for more knowledge and ability to give more workable options.</w:t>
      </w:r>
    </w:p>
    <w:p w14:paraId="449DAD38" w14:textId="550363C3" w:rsidR="006900BD" w:rsidRPr="00C21AB7" w:rsidRDefault="006900BD" w:rsidP="005235D2">
      <w:pPr>
        <w:ind w:firstLine="720"/>
        <w:rPr>
          <w:rFonts w:ascii="Arial" w:hAnsi="Arial" w:cs="Arial"/>
          <w:bCs/>
          <w:sz w:val="20"/>
          <w:szCs w:val="20"/>
        </w:rPr>
      </w:pPr>
      <w:r w:rsidRPr="00C21AB7">
        <w:rPr>
          <w:rFonts w:ascii="Arial" w:hAnsi="Arial" w:cs="Arial"/>
          <w:b/>
          <w:sz w:val="20"/>
          <w:szCs w:val="20"/>
        </w:rPr>
        <w:t>Joe Meadows</w:t>
      </w:r>
      <w:r w:rsidRPr="00C21AB7">
        <w:rPr>
          <w:rFonts w:ascii="Arial" w:hAnsi="Arial" w:cs="Arial"/>
          <w:bCs/>
          <w:sz w:val="20"/>
          <w:szCs w:val="20"/>
        </w:rPr>
        <w:t xml:space="preserve"> </w:t>
      </w:r>
      <w:r w:rsidR="005235D2" w:rsidRPr="00C21AB7">
        <w:rPr>
          <w:rFonts w:ascii="Arial" w:hAnsi="Arial" w:cs="Arial"/>
          <w:b/>
          <w:sz w:val="20"/>
          <w:szCs w:val="20"/>
        </w:rPr>
        <w:t xml:space="preserve">– </w:t>
      </w:r>
      <w:r w:rsidR="005235D2" w:rsidRPr="00C21AB7">
        <w:rPr>
          <w:rFonts w:ascii="Arial" w:hAnsi="Arial" w:cs="Arial"/>
          <w:bCs/>
          <w:sz w:val="20"/>
          <w:szCs w:val="20"/>
        </w:rPr>
        <w:t>Bids for feasibility study</w:t>
      </w:r>
      <w:r w:rsidR="005235D2" w:rsidRPr="00C21AB7">
        <w:rPr>
          <w:rFonts w:ascii="Arial" w:hAnsi="Arial" w:cs="Arial"/>
          <w:b/>
          <w:sz w:val="20"/>
          <w:szCs w:val="20"/>
        </w:rPr>
        <w:t xml:space="preserve"> </w:t>
      </w:r>
      <w:r w:rsidR="005235D2" w:rsidRPr="00C21AB7">
        <w:rPr>
          <w:rFonts w:ascii="Arial" w:hAnsi="Arial" w:cs="Arial"/>
          <w:bCs/>
          <w:sz w:val="20"/>
          <w:szCs w:val="20"/>
        </w:rPr>
        <w:t xml:space="preserve">are due to the </w:t>
      </w:r>
      <w:r w:rsidRPr="00C21AB7">
        <w:rPr>
          <w:rFonts w:ascii="Arial" w:hAnsi="Arial" w:cs="Arial"/>
          <w:bCs/>
          <w:sz w:val="20"/>
          <w:szCs w:val="20"/>
        </w:rPr>
        <w:t xml:space="preserve">SWBCC </w:t>
      </w:r>
      <w:r w:rsidR="005235D2" w:rsidRPr="00C21AB7">
        <w:rPr>
          <w:rFonts w:ascii="Arial" w:hAnsi="Arial" w:cs="Arial"/>
          <w:bCs/>
          <w:sz w:val="20"/>
          <w:szCs w:val="20"/>
        </w:rPr>
        <w:t>by November 12</w:t>
      </w:r>
      <w:r w:rsidR="005235D2" w:rsidRPr="00C21AB7">
        <w:rPr>
          <w:rFonts w:ascii="Arial" w:hAnsi="Arial" w:cs="Arial"/>
          <w:bCs/>
          <w:sz w:val="20"/>
          <w:szCs w:val="20"/>
          <w:vertAlign w:val="superscript"/>
        </w:rPr>
        <w:t>th</w:t>
      </w:r>
      <w:r w:rsidR="005235D2" w:rsidRPr="00C21AB7">
        <w:rPr>
          <w:rFonts w:ascii="Arial" w:hAnsi="Arial" w:cs="Arial"/>
          <w:bCs/>
          <w:sz w:val="20"/>
          <w:szCs w:val="20"/>
        </w:rPr>
        <w:t>.  Thank you for your support.</w:t>
      </w:r>
    </w:p>
    <w:p w14:paraId="177886DB" w14:textId="3ACB86A0" w:rsidR="00F44A69" w:rsidRPr="00C21AB7" w:rsidRDefault="001D5627" w:rsidP="00972332">
      <w:pPr>
        <w:numPr>
          <w:ilvl w:val="0"/>
          <w:numId w:val="3"/>
        </w:numPr>
        <w:rPr>
          <w:rFonts w:ascii="Arial" w:hAnsi="Arial" w:cs="Arial"/>
          <w:sz w:val="20"/>
          <w:szCs w:val="20"/>
        </w:rPr>
      </w:pPr>
      <w:r w:rsidRPr="00C21AB7">
        <w:rPr>
          <w:rFonts w:ascii="Arial" w:hAnsi="Arial" w:cs="Arial"/>
          <w:b/>
          <w:sz w:val="20"/>
          <w:szCs w:val="20"/>
        </w:rPr>
        <w:t>Business:</w:t>
      </w:r>
      <w:r w:rsidR="00875545" w:rsidRPr="00C21AB7">
        <w:rPr>
          <w:rFonts w:ascii="Arial" w:hAnsi="Arial" w:cs="Arial"/>
          <w:b/>
          <w:sz w:val="20"/>
          <w:szCs w:val="20"/>
        </w:rPr>
        <w:t xml:space="preserve"> </w:t>
      </w:r>
    </w:p>
    <w:p w14:paraId="0D24C83E" w14:textId="259AF10C" w:rsidR="008912D8" w:rsidRPr="00C21AB7" w:rsidRDefault="00A608E8" w:rsidP="00B56EEB">
      <w:pPr>
        <w:numPr>
          <w:ilvl w:val="1"/>
          <w:numId w:val="3"/>
        </w:numPr>
        <w:rPr>
          <w:rFonts w:ascii="Arial" w:hAnsi="Arial" w:cs="Arial"/>
          <w:sz w:val="20"/>
          <w:szCs w:val="20"/>
        </w:rPr>
      </w:pPr>
      <w:r w:rsidRPr="00C21AB7">
        <w:rPr>
          <w:rFonts w:ascii="Arial" w:hAnsi="Arial" w:cs="Arial"/>
          <w:b/>
          <w:bCs/>
          <w:sz w:val="20"/>
          <w:szCs w:val="20"/>
        </w:rPr>
        <w:t xml:space="preserve">Sand Shed </w:t>
      </w:r>
      <w:r w:rsidR="00034E0E" w:rsidRPr="00C21AB7">
        <w:rPr>
          <w:rFonts w:ascii="Arial" w:hAnsi="Arial" w:cs="Arial"/>
          <w:b/>
          <w:bCs/>
          <w:sz w:val="20"/>
          <w:szCs w:val="20"/>
        </w:rPr>
        <w:t>–</w:t>
      </w:r>
      <w:r w:rsidR="008912D8" w:rsidRPr="00C21AB7">
        <w:rPr>
          <w:rFonts w:ascii="Arial" w:hAnsi="Arial" w:cs="Arial"/>
          <w:b/>
          <w:bCs/>
          <w:sz w:val="20"/>
          <w:szCs w:val="20"/>
        </w:rPr>
        <w:t xml:space="preserve"> </w:t>
      </w:r>
      <w:r w:rsidR="00EF22A5" w:rsidRPr="00C21AB7">
        <w:rPr>
          <w:rFonts w:ascii="Arial" w:hAnsi="Arial" w:cs="Arial"/>
          <w:sz w:val="20"/>
          <w:szCs w:val="20"/>
        </w:rPr>
        <w:t xml:space="preserve">Discussion of letter from MMA </w:t>
      </w:r>
      <w:r w:rsidR="006900BD" w:rsidRPr="00C21AB7">
        <w:rPr>
          <w:rFonts w:ascii="Arial" w:hAnsi="Arial" w:cs="Arial"/>
          <w:sz w:val="20"/>
          <w:szCs w:val="20"/>
        </w:rPr>
        <w:t xml:space="preserve">Risk Management </w:t>
      </w:r>
      <w:r w:rsidR="00EF22A5" w:rsidRPr="00C21AB7">
        <w:rPr>
          <w:rFonts w:ascii="Arial" w:hAnsi="Arial" w:cs="Arial"/>
          <w:sz w:val="20"/>
          <w:szCs w:val="20"/>
        </w:rPr>
        <w:t xml:space="preserve">regarding exclusion of Property &amp; General Liability coverage on the Salt/Sand Building and the inability for them to exclude in the middle of a term. TA Cohen to call them to inform that the Selectboard did not sign the endorsement form. Possibilities, plans, and placement for rebuilding the sand shed as well as gates, signs, a small </w:t>
      </w:r>
      <w:r w:rsidR="006900BD" w:rsidRPr="00C21AB7">
        <w:rPr>
          <w:rFonts w:ascii="Arial" w:hAnsi="Arial" w:cs="Arial"/>
          <w:sz w:val="20"/>
          <w:szCs w:val="20"/>
        </w:rPr>
        <w:t xml:space="preserve">public-use </w:t>
      </w:r>
      <w:r w:rsidR="00EF22A5" w:rsidRPr="00C21AB7">
        <w:rPr>
          <w:rFonts w:ascii="Arial" w:hAnsi="Arial" w:cs="Arial"/>
          <w:sz w:val="20"/>
          <w:szCs w:val="20"/>
        </w:rPr>
        <w:t>building for sand storage</w:t>
      </w:r>
      <w:r w:rsidR="006900BD" w:rsidRPr="00C21AB7">
        <w:rPr>
          <w:rFonts w:ascii="Arial" w:hAnsi="Arial" w:cs="Arial"/>
          <w:sz w:val="20"/>
          <w:szCs w:val="20"/>
        </w:rPr>
        <w:t xml:space="preserve">, and parking on public property were among issues discussed. </w:t>
      </w:r>
      <w:r w:rsidR="008912D8" w:rsidRPr="00C21AB7">
        <w:rPr>
          <w:rFonts w:ascii="Arial" w:hAnsi="Arial" w:cs="Arial"/>
          <w:sz w:val="20"/>
          <w:szCs w:val="20"/>
        </w:rPr>
        <w:t>Peter Coughlin, R</w:t>
      </w:r>
      <w:r w:rsidR="00C21AB7" w:rsidRPr="00C21AB7">
        <w:rPr>
          <w:rFonts w:ascii="Arial" w:hAnsi="Arial" w:cs="Arial"/>
          <w:sz w:val="20"/>
          <w:szCs w:val="20"/>
        </w:rPr>
        <w:t>C Reynolds,</w:t>
      </w:r>
      <w:r w:rsidR="008912D8" w:rsidRPr="00C21AB7">
        <w:rPr>
          <w:rFonts w:ascii="Arial" w:hAnsi="Arial" w:cs="Arial"/>
          <w:sz w:val="20"/>
          <w:szCs w:val="20"/>
        </w:rPr>
        <w:t xml:space="preserve"> and Jim Butler to attend Select Board meeting on November 1</w:t>
      </w:r>
      <w:r w:rsidR="008912D8" w:rsidRPr="00C21AB7">
        <w:rPr>
          <w:rFonts w:ascii="Arial" w:hAnsi="Arial" w:cs="Arial"/>
          <w:sz w:val="20"/>
          <w:szCs w:val="20"/>
          <w:vertAlign w:val="superscript"/>
        </w:rPr>
        <w:t>st</w:t>
      </w:r>
      <w:r w:rsidR="008912D8" w:rsidRPr="00C21AB7">
        <w:rPr>
          <w:rFonts w:ascii="Arial" w:hAnsi="Arial" w:cs="Arial"/>
          <w:sz w:val="20"/>
          <w:szCs w:val="20"/>
        </w:rPr>
        <w:t xml:space="preserve"> to discuss</w:t>
      </w:r>
      <w:r w:rsidR="00EF22A5" w:rsidRPr="00C21AB7">
        <w:rPr>
          <w:rFonts w:ascii="Arial" w:hAnsi="Arial" w:cs="Arial"/>
          <w:sz w:val="20"/>
          <w:szCs w:val="20"/>
        </w:rPr>
        <w:t xml:space="preserve"> further.</w:t>
      </w:r>
    </w:p>
    <w:p w14:paraId="47C4C031" w14:textId="58035CED" w:rsidR="006900BD" w:rsidRPr="00C21AB7" w:rsidRDefault="005235D2" w:rsidP="00B56EEB">
      <w:pPr>
        <w:numPr>
          <w:ilvl w:val="1"/>
          <w:numId w:val="3"/>
        </w:numPr>
        <w:rPr>
          <w:rFonts w:ascii="Arial" w:hAnsi="Arial" w:cs="Arial"/>
          <w:sz w:val="20"/>
          <w:szCs w:val="20"/>
        </w:rPr>
      </w:pPr>
      <w:r w:rsidRPr="00C21AB7">
        <w:rPr>
          <w:rFonts w:ascii="Arial" w:hAnsi="Arial" w:cs="Arial"/>
          <w:sz w:val="20"/>
          <w:szCs w:val="20"/>
        </w:rPr>
        <w:t>Snowmobile Club – Selectboard signed the Application/Agreement/Certification Municipal/County Grant-in-Aid Program 2021-2022.</w:t>
      </w:r>
    </w:p>
    <w:p w14:paraId="1410D34E" w14:textId="7E70D132" w:rsidR="005235D2" w:rsidRPr="00C21AB7" w:rsidRDefault="005235D2" w:rsidP="00B56EEB">
      <w:pPr>
        <w:numPr>
          <w:ilvl w:val="1"/>
          <w:numId w:val="3"/>
        </w:numPr>
        <w:rPr>
          <w:rFonts w:ascii="Arial" w:hAnsi="Arial" w:cs="Arial"/>
          <w:sz w:val="20"/>
          <w:szCs w:val="20"/>
        </w:rPr>
      </w:pPr>
      <w:r w:rsidRPr="00C21AB7">
        <w:rPr>
          <w:rFonts w:ascii="Arial" w:hAnsi="Arial" w:cs="Arial"/>
          <w:sz w:val="20"/>
          <w:szCs w:val="20"/>
        </w:rPr>
        <w:t>Quit Claim Deed for Account #1248 for 2019 signed by Selectboard.</w:t>
      </w:r>
    </w:p>
    <w:p w14:paraId="2E3CDEC5" w14:textId="79372F2F" w:rsidR="005235D2" w:rsidRPr="00C21AB7" w:rsidRDefault="005235D2" w:rsidP="00B56EEB">
      <w:pPr>
        <w:numPr>
          <w:ilvl w:val="1"/>
          <w:numId w:val="3"/>
        </w:numPr>
        <w:rPr>
          <w:rFonts w:ascii="Arial" w:hAnsi="Arial" w:cs="Arial"/>
          <w:sz w:val="20"/>
          <w:szCs w:val="20"/>
        </w:rPr>
      </w:pPr>
      <w:r w:rsidRPr="00C21AB7">
        <w:rPr>
          <w:rFonts w:ascii="Arial" w:hAnsi="Arial" w:cs="Arial"/>
          <w:sz w:val="20"/>
          <w:szCs w:val="20"/>
        </w:rPr>
        <w:t>Abatements for Account #468, 666 and 715 signed by Selectboard.</w:t>
      </w:r>
    </w:p>
    <w:p w14:paraId="06F5082D" w14:textId="5F397629" w:rsidR="00B95349" w:rsidRPr="00B95349" w:rsidRDefault="00EA0DBB" w:rsidP="00B95349">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33D6EA34"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5235D2">
        <w:rPr>
          <w:rFonts w:ascii="Arial" w:hAnsi="Arial" w:cs="Arial"/>
          <w:b/>
          <w:sz w:val="20"/>
          <w:szCs w:val="20"/>
        </w:rPr>
        <w:t>7:02</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E7AE" w14:textId="77777777" w:rsidR="004C6ACE" w:rsidRDefault="004C6ACE" w:rsidP="004E0EDF">
      <w:r>
        <w:separator/>
      </w:r>
    </w:p>
  </w:endnote>
  <w:endnote w:type="continuationSeparator" w:id="0">
    <w:p w14:paraId="55FE42BB" w14:textId="77777777" w:rsidR="004C6ACE" w:rsidRDefault="004C6ACE"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06D7" w14:textId="77777777" w:rsidR="004C6ACE" w:rsidRDefault="004C6ACE" w:rsidP="004E0EDF">
      <w:r>
        <w:separator/>
      </w:r>
    </w:p>
  </w:footnote>
  <w:footnote w:type="continuationSeparator" w:id="0">
    <w:p w14:paraId="29B43AEA" w14:textId="77777777" w:rsidR="004C6ACE" w:rsidRDefault="004C6ACE"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4C6ACE"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1026" type="#_x0000_t202" style="position:absolute;left:0;text-align:left;margin-left:20774.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4C6ACE"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1025"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C6ACE"/>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0BD"/>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4D19"/>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17"/>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6BB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3</cp:revision>
  <cp:lastPrinted>2021-07-26T21:38:00Z</cp:lastPrinted>
  <dcterms:created xsi:type="dcterms:W3CDTF">2021-10-26T00:02:00Z</dcterms:created>
  <dcterms:modified xsi:type="dcterms:W3CDTF">2021-10-26T00:03:00Z</dcterms:modified>
</cp:coreProperties>
</file>